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2B" w:rsidRPr="003625D6" w:rsidRDefault="00A8482B" w:rsidP="00A8482B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</w:rPr>
      </w:pPr>
      <w:r w:rsidRPr="003625D6">
        <w:rPr>
          <w:sz w:val="28"/>
          <w:szCs w:val="28"/>
        </w:rPr>
        <w:t>ЗАТВЕРДЖЕНО</w:t>
      </w:r>
    </w:p>
    <w:p w:rsidR="00A8482B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A8482B" w:rsidRPr="003625D6" w:rsidRDefault="00A8482B" w:rsidP="00A8482B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Кремінської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876C2F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876C2F">
        <w:rPr>
          <w:sz w:val="28"/>
          <w:szCs w:val="28"/>
          <w:lang w:val="uk-UA"/>
        </w:rPr>
        <w:t xml:space="preserve"> 12/10</w:t>
      </w:r>
    </w:p>
    <w:p w:rsidR="00917F95" w:rsidRPr="00266CF7" w:rsidRDefault="00917F95" w:rsidP="00266CF7">
      <w:pPr>
        <w:spacing w:before="100" w:beforeAutospacing="1" w:after="100" w:afterAutospacing="1"/>
        <w:jc w:val="center"/>
        <w:rPr>
          <w:bCs/>
          <w:sz w:val="24"/>
          <w:szCs w:val="24"/>
          <w:lang w:eastAsia="uk-UA"/>
        </w:rPr>
      </w:pPr>
      <w:r w:rsidRPr="00266CF7">
        <w:rPr>
          <w:bCs/>
          <w:sz w:val="24"/>
          <w:szCs w:val="24"/>
          <w:lang w:eastAsia="uk-UA"/>
        </w:rPr>
        <w:t xml:space="preserve">ІНФОРМАЦІЙНА КАРТКА </w:t>
      </w:r>
      <w:r w:rsidRPr="00266CF7">
        <w:rPr>
          <w:bCs/>
          <w:sz w:val="24"/>
          <w:szCs w:val="24"/>
          <w:lang w:eastAsia="uk-UA"/>
        </w:rPr>
        <w:br/>
        <w:t>АДМІНІСТРАТИВНОЇ ПОСЛУГИ</w:t>
      </w:r>
    </w:p>
    <w:p w:rsidR="00892E0D" w:rsidRPr="00266CF7" w:rsidRDefault="00C93DC4" w:rsidP="00266CF7">
      <w:pPr>
        <w:jc w:val="center"/>
        <w:rPr>
          <w:sz w:val="24"/>
          <w:szCs w:val="24"/>
          <w:lang w:eastAsia="uk-UA"/>
        </w:rPr>
      </w:pPr>
      <w:bookmarkStart w:id="0" w:name="n12"/>
      <w:bookmarkEnd w:id="0"/>
      <w:r w:rsidRPr="00266CF7">
        <w:rPr>
          <w:sz w:val="24"/>
          <w:szCs w:val="24"/>
          <w:lang w:eastAsia="uk-UA"/>
        </w:rPr>
        <w:t>ДЕРЖАВНА РЕЄСТРАЦІЯ ФІЗИЧНОЇ ОСОБИ - ПІДПРИЄМЦЯ</w:t>
      </w:r>
    </w:p>
    <w:p w:rsidR="00917F95" w:rsidRPr="00266CF7" w:rsidRDefault="00892E0D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––––––––––––––––––––––––––––––––––––––––––––––––––––––––––––––</w:t>
      </w:r>
      <w:r w:rsidR="00917F95" w:rsidRPr="00266CF7">
        <w:rPr>
          <w:sz w:val="24"/>
          <w:szCs w:val="24"/>
          <w:lang w:eastAsia="uk-UA"/>
        </w:rPr>
        <w:br/>
        <w:t>(назва адміністративної послуги)</w:t>
      </w:r>
    </w:p>
    <w:p w:rsidR="00EB3E6B" w:rsidRPr="00266CF7" w:rsidRDefault="00EB3E6B" w:rsidP="00266CF7">
      <w:pPr>
        <w:jc w:val="center"/>
        <w:rPr>
          <w:sz w:val="24"/>
          <w:szCs w:val="24"/>
          <w:lang w:eastAsia="uk-UA"/>
        </w:rPr>
      </w:pPr>
      <w:bookmarkStart w:id="1" w:name="n13"/>
      <w:bookmarkEnd w:id="1"/>
    </w:p>
    <w:p w:rsidR="00A8482B" w:rsidRDefault="00A8482B" w:rsidP="00A8482B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4B61BF" w:rsidRPr="00266CF7" w:rsidRDefault="002F68D4" w:rsidP="00266CF7">
      <w:pPr>
        <w:jc w:val="center"/>
        <w:rPr>
          <w:sz w:val="24"/>
          <w:szCs w:val="24"/>
          <w:lang w:eastAsia="uk-UA"/>
        </w:rPr>
      </w:pPr>
      <w:r w:rsidRPr="00266CF7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10626C" w:rsidRPr="00266CF7" w:rsidRDefault="0010626C" w:rsidP="00266CF7">
      <w:pPr>
        <w:jc w:val="center"/>
        <w:rPr>
          <w:sz w:val="24"/>
          <w:szCs w:val="24"/>
          <w:lang w:eastAsia="uk-UA"/>
        </w:rPr>
      </w:pPr>
    </w:p>
    <w:tbl>
      <w:tblPr>
        <w:tblW w:w="4855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490"/>
        <w:gridCol w:w="3123"/>
        <w:gridCol w:w="5801"/>
        <w:gridCol w:w="61"/>
      </w:tblGrid>
      <w:tr w:rsidR="004611C8" w:rsidRPr="00266CF7" w:rsidTr="00266CF7">
        <w:trPr>
          <w:trHeight w:val="14"/>
        </w:trPr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66CF7">
              <w:rPr>
                <w:bCs/>
                <w:sz w:val="24"/>
                <w:szCs w:val="24"/>
                <w:lang w:eastAsia="uk-UA"/>
              </w:rPr>
              <w:t>Інформація про суб'єкта надання адміністративної послуги</w:t>
            </w:r>
          </w:p>
        </w:tc>
      </w:tr>
      <w:tr w:rsidR="004611C8" w:rsidRPr="00266CF7" w:rsidTr="00266CF7">
        <w:tc>
          <w:tcPr>
            <w:tcW w:w="1907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Найменування центру надання адміністративної послуги, в як</w:t>
            </w:r>
            <w:r w:rsidRPr="00266CF7">
              <w:rPr>
                <w:sz w:val="24"/>
                <w:szCs w:val="24"/>
              </w:rPr>
              <w:t>о</w:t>
            </w:r>
            <w:r w:rsidRPr="00266CF7">
              <w:rPr>
                <w:sz w:val="24"/>
                <w:szCs w:val="24"/>
              </w:rPr>
              <w:t>му здійснюється обслуговування суб’єкта звернення</w:t>
            </w:r>
          </w:p>
        </w:tc>
        <w:tc>
          <w:tcPr>
            <w:tcW w:w="30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A8482B" w:rsidP="007532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надання адміністративно - юридичних</w:t>
            </w:r>
            <w:r w:rsidRPr="000018CD">
              <w:rPr>
                <w:sz w:val="24"/>
                <w:szCs w:val="24"/>
              </w:rPr>
              <w:t xml:space="preserve"> послуг </w:t>
            </w:r>
          </w:p>
        </w:tc>
      </w:tr>
      <w:tr w:rsidR="004611C8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266CF7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rPr>
                <w:sz w:val="24"/>
                <w:szCs w:val="24"/>
              </w:rPr>
            </w:pPr>
            <w:r w:rsidRPr="00266CF7">
              <w:rPr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A8482B" w:rsidP="00F467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92900, Луганська область</w:t>
            </w:r>
            <w:r w:rsidRPr="000018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Кремінський район, м. Кр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мінна</w:t>
            </w:r>
            <w:r w:rsidRPr="000018C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просп. Дружби, 13</w:t>
            </w:r>
          </w:p>
        </w:tc>
      </w:tr>
      <w:tr w:rsidR="004611C8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Інформація щодо режиму роботи суб'єкта надання а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8482B" w:rsidRDefault="00A8482B" w:rsidP="00A848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A8482B" w:rsidRDefault="00A8482B" w:rsidP="00A848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4611C8" w:rsidRPr="00266CF7" w:rsidRDefault="00A8482B" w:rsidP="00A8482B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4611C8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611C8" w:rsidRPr="00266CF7" w:rsidRDefault="004611C8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Телефон/факс (довідки), а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реса електронної пошти та веб-сайт суб'єкта надання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8482B" w:rsidRPr="000018CD" w:rsidRDefault="00A8482B" w:rsidP="00A848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Тел./факс (06454) 2-16-43</w:t>
            </w:r>
            <w:r w:rsidRPr="000018CD">
              <w:rPr>
                <w:sz w:val="24"/>
                <w:szCs w:val="24"/>
              </w:rPr>
              <w:t xml:space="preserve"> </w:t>
            </w:r>
          </w:p>
          <w:p w:rsidR="004611C8" w:rsidRPr="00266CF7" w:rsidRDefault="00A8482B" w:rsidP="00A8482B">
            <w:pPr>
              <w:rPr>
                <w:sz w:val="24"/>
                <w:szCs w:val="24"/>
              </w:rPr>
            </w:pPr>
            <w:r w:rsidRPr="000018CD">
              <w:rPr>
                <w:sz w:val="24"/>
                <w:szCs w:val="24"/>
              </w:rPr>
              <w:t xml:space="preserve">Адреса електронної пошти: </w:t>
            </w:r>
            <w:r>
              <w:rPr>
                <w:sz w:val="24"/>
                <w:szCs w:val="24"/>
                <w:lang w:val="en-US"/>
              </w:rPr>
              <w:t>kremgorsovet</w:t>
            </w:r>
            <w:r w:rsidRPr="00A042E7">
              <w:rPr>
                <w:sz w:val="24"/>
                <w:szCs w:val="24"/>
                <w:lang w:val="ru-RU"/>
              </w:rPr>
              <w:t>@</w:t>
            </w:r>
            <w:r>
              <w:rPr>
                <w:sz w:val="24"/>
                <w:szCs w:val="24"/>
                <w:lang w:val="en-US"/>
              </w:rPr>
              <w:t>gmail</w:t>
            </w:r>
            <w:r w:rsidRPr="00A042E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496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66CF7">
              <w:rPr>
                <w:bCs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12DA" w:rsidRPr="00266CF7" w:rsidRDefault="00E912DA" w:rsidP="00266CF7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Закон України від 15.05.2003 № 755-IV "Про державну реєстрацію юридичних осіб та фізичних осіб – підпр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ємців</w:t>
            </w:r>
            <w:r w:rsidR="00081759" w:rsidRPr="00266CF7">
              <w:rPr>
                <w:sz w:val="24"/>
                <w:szCs w:val="24"/>
                <w:lang w:eastAsia="uk-UA"/>
              </w:rPr>
              <w:t xml:space="preserve"> та громадських формувань</w:t>
            </w:r>
            <w:r w:rsidRPr="00266CF7">
              <w:rPr>
                <w:sz w:val="24"/>
                <w:szCs w:val="24"/>
                <w:lang w:eastAsia="uk-UA"/>
              </w:rPr>
              <w:t>"</w:t>
            </w:r>
            <w:r w:rsidR="002F68D4" w:rsidRPr="00266CF7">
              <w:rPr>
                <w:sz w:val="24"/>
                <w:szCs w:val="24"/>
                <w:lang w:eastAsia="uk-UA"/>
              </w:rPr>
              <w:t xml:space="preserve">(статті 13,14, 15, </w:t>
            </w:r>
            <w:r w:rsidR="005E0667" w:rsidRPr="00266CF7">
              <w:rPr>
                <w:sz w:val="24"/>
                <w:szCs w:val="24"/>
                <w:lang w:eastAsia="uk-UA"/>
              </w:rPr>
              <w:t>18</w:t>
            </w:r>
            <w:r w:rsidR="002F68D4" w:rsidRPr="00266CF7">
              <w:rPr>
                <w:sz w:val="24"/>
                <w:szCs w:val="24"/>
                <w:lang w:eastAsia="uk-UA"/>
              </w:rPr>
              <w:t>, 26, 27,28</w:t>
            </w:r>
            <w:r w:rsidR="00B453A1" w:rsidRPr="00266CF7">
              <w:rPr>
                <w:sz w:val="24"/>
                <w:szCs w:val="24"/>
                <w:lang w:eastAsia="uk-UA"/>
              </w:rPr>
              <w:t>)</w:t>
            </w:r>
            <w:r w:rsidRPr="00266CF7"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876C2F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876C2F">
              <w:rPr>
                <w:sz w:val="24"/>
                <w:szCs w:val="24"/>
                <w:lang w:eastAsia="uk-UA"/>
              </w:rPr>
              <w:t>Розпорядження  Кабінету Міністрів України від 16.05.2014 № 523-р "</w:t>
            </w:r>
            <w:r w:rsidRPr="00876C2F">
              <w:rPr>
                <w:bCs/>
                <w:sz w:val="24"/>
                <w:szCs w:val="24"/>
                <w:lang w:eastAsia="uk-UA"/>
              </w:rPr>
              <w:t>Деякі питання надання адмініс</w:t>
            </w:r>
            <w:r w:rsidRPr="00876C2F">
              <w:rPr>
                <w:bCs/>
                <w:sz w:val="24"/>
                <w:szCs w:val="24"/>
                <w:lang w:eastAsia="uk-UA"/>
              </w:rPr>
              <w:t>т</w:t>
            </w:r>
            <w:r w:rsidRPr="00876C2F">
              <w:rPr>
                <w:bCs/>
                <w:sz w:val="24"/>
                <w:szCs w:val="24"/>
                <w:lang w:eastAsia="uk-UA"/>
              </w:rPr>
              <w:t>ративних послуг органів виконавчої влади через центри надання адміністративних послуг</w:t>
            </w:r>
            <w:r w:rsidRPr="00876C2F">
              <w:rPr>
                <w:sz w:val="24"/>
                <w:szCs w:val="24"/>
                <w:lang w:eastAsia="uk-UA"/>
              </w:rPr>
              <w:t>".</w:t>
            </w:r>
          </w:p>
        </w:tc>
      </w:tr>
      <w:tr w:rsidR="0010626C" w:rsidRPr="00266CF7" w:rsidTr="00FA5585">
        <w:trPr>
          <w:gridAfter w:val="1"/>
          <w:wAfter w:w="32" w:type="pct"/>
          <w:trHeight w:val="701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6.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7F95" w:rsidRPr="00266CF7" w:rsidRDefault="00917F95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876C2F" w:rsidRPr="00201013" w:rsidRDefault="00876C2F" w:rsidP="00876C2F">
            <w:pPr>
              <w:pStyle w:val="a5"/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bCs/>
                <w:sz w:val="24"/>
                <w:szCs w:val="24"/>
                <w:shd w:val="clear" w:color="auto" w:fill="FFFFFF"/>
              </w:rPr>
              <w:t>Наказ Міністерства юстиції від 09.02.2016 №395/5 «Про затвердження Порядку державної реєстрації юридичних осіб, фізичних осіб - підприємців та гр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о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мадських формувань, що не мають статусу юридичної особи»</w:t>
            </w:r>
            <w:r>
              <w:rPr>
                <w:sz w:val="24"/>
                <w:szCs w:val="24"/>
                <w:lang w:eastAsia="uk-UA"/>
              </w:rPr>
              <w:t xml:space="preserve">, </w:t>
            </w:r>
            <w:r w:rsidRPr="00F15E6C">
              <w:rPr>
                <w:sz w:val="24"/>
                <w:szCs w:val="24"/>
              </w:rPr>
              <w:t>з</w:t>
            </w:r>
            <w:r w:rsidRPr="00F15E6C">
              <w:rPr>
                <w:sz w:val="24"/>
                <w:szCs w:val="24"/>
                <w:lang w:eastAsia="ru-RU"/>
              </w:rPr>
              <w:t>ареєстрований в Міністерстві юстиції Укра</w:t>
            </w:r>
            <w:r w:rsidRPr="00F15E6C">
              <w:rPr>
                <w:sz w:val="24"/>
                <w:szCs w:val="24"/>
                <w:lang w:eastAsia="ru-RU"/>
              </w:rPr>
              <w:t>ї</w:t>
            </w:r>
            <w:r w:rsidRPr="00F15E6C">
              <w:rPr>
                <w:sz w:val="24"/>
                <w:szCs w:val="24"/>
                <w:lang w:eastAsia="ru-RU"/>
              </w:rPr>
              <w:t>ни 09.02.2016 року. за № 200/28330.</w:t>
            </w:r>
          </w:p>
          <w:p w:rsidR="001820E9" w:rsidRPr="00266CF7" w:rsidRDefault="00876C2F" w:rsidP="00876C2F">
            <w:pPr>
              <w:pStyle w:val="a5"/>
              <w:numPr>
                <w:ilvl w:val="0"/>
                <w:numId w:val="5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201013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Pr="00201013">
              <w:rPr>
                <w:sz w:val="24"/>
                <w:szCs w:val="24"/>
              </w:rPr>
              <w:t xml:space="preserve">06 січня 2016 року № 15/5 </w:t>
            </w:r>
            <w:r w:rsidRPr="00201013">
              <w:rPr>
                <w:sz w:val="24"/>
                <w:szCs w:val="24"/>
                <w:lang w:eastAsia="uk-UA"/>
              </w:rPr>
              <w:t xml:space="preserve"> "</w:t>
            </w:r>
            <w:r w:rsidRPr="00201013">
              <w:rPr>
                <w:bCs/>
                <w:sz w:val="24"/>
                <w:szCs w:val="24"/>
                <w:shd w:val="clear" w:color="auto" w:fill="FFFFFF"/>
              </w:rPr>
              <w:t>Про затвердження форм заяв у сфері державної реєстрації юридичних осіб, фізичних осіб – підприємців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,</w:t>
            </w:r>
            <w:r w:rsidRPr="00F15E6C">
              <w:rPr>
                <w:bCs/>
                <w:sz w:val="24"/>
                <w:szCs w:val="24"/>
                <w:shd w:val="clear" w:color="auto" w:fill="FFFFFF"/>
              </w:rPr>
              <w:t xml:space="preserve"> з</w:t>
            </w:r>
            <w:r w:rsidRPr="00F15E6C">
              <w:rPr>
                <w:sz w:val="24"/>
                <w:szCs w:val="24"/>
                <w:lang w:eastAsia="ru-RU"/>
              </w:rPr>
              <w:t>аре</w:t>
            </w:r>
            <w:r w:rsidRPr="00F15E6C">
              <w:rPr>
                <w:sz w:val="24"/>
                <w:szCs w:val="24"/>
                <w:lang w:eastAsia="ru-RU"/>
              </w:rPr>
              <w:t>є</w:t>
            </w:r>
            <w:r w:rsidRPr="00F15E6C">
              <w:rPr>
                <w:sz w:val="24"/>
                <w:szCs w:val="24"/>
                <w:lang w:eastAsia="ru-RU"/>
              </w:rPr>
              <w:lastRenderedPageBreak/>
              <w:t>стрований в Міністерстві юстиції України 06 січня 2016 р. за № 14/28144</w:t>
            </w:r>
            <w:r w:rsidRPr="00F15E6C">
              <w:rPr>
                <w:sz w:val="24"/>
                <w:szCs w:val="24"/>
              </w:rPr>
              <w:t>.</w:t>
            </w:r>
          </w:p>
        </w:tc>
      </w:tr>
      <w:tr w:rsidR="001820E9" w:rsidRPr="00266CF7" w:rsidTr="00266CF7">
        <w:trPr>
          <w:gridAfter w:val="1"/>
          <w:wAfter w:w="32" w:type="pct"/>
          <w:trHeight w:val="249"/>
        </w:trPr>
        <w:tc>
          <w:tcPr>
            <w:tcW w:w="259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 xml:space="preserve">7. </w:t>
            </w:r>
          </w:p>
        </w:tc>
        <w:tc>
          <w:tcPr>
            <w:tcW w:w="164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 </w:t>
            </w:r>
            <w:r w:rsidRPr="00266CF7">
              <w:rPr>
                <w:rFonts w:eastAsia="Calibri"/>
                <w:sz w:val="24"/>
                <w:szCs w:val="24"/>
              </w:rPr>
              <w:t>Акти місцевих органів в</w:t>
            </w:r>
            <w:r w:rsidRPr="00266CF7">
              <w:rPr>
                <w:rFonts w:eastAsia="Calibri"/>
                <w:sz w:val="24"/>
                <w:szCs w:val="24"/>
              </w:rPr>
              <w:t>и</w:t>
            </w:r>
            <w:r w:rsidRPr="00266CF7">
              <w:rPr>
                <w:rFonts w:eastAsia="Calibri"/>
                <w:sz w:val="24"/>
                <w:szCs w:val="24"/>
              </w:rPr>
              <w:t>конавчої влади/органів мі</w:t>
            </w:r>
            <w:r w:rsidRPr="00266CF7">
              <w:rPr>
                <w:rFonts w:eastAsia="Calibri"/>
                <w:sz w:val="24"/>
                <w:szCs w:val="24"/>
              </w:rPr>
              <w:t>с</w:t>
            </w:r>
            <w:r w:rsidRPr="00266CF7">
              <w:rPr>
                <w:rFonts w:eastAsia="Calibri"/>
                <w:sz w:val="24"/>
                <w:szCs w:val="24"/>
              </w:rPr>
              <w:t>цевого самоврядування</w:t>
            </w:r>
          </w:p>
        </w:tc>
        <w:tc>
          <w:tcPr>
            <w:tcW w:w="3061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pStyle w:val="a5"/>
              <w:tabs>
                <w:tab w:val="left" w:pos="217"/>
              </w:tabs>
              <w:ind w:left="0"/>
              <w:rPr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10626C" w:rsidRPr="00266CF7" w:rsidTr="00266CF7">
        <w:trPr>
          <w:gridAfter w:val="1"/>
          <w:wAfter w:w="32" w:type="pct"/>
        </w:trPr>
        <w:tc>
          <w:tcPr>
            <w:tcW w:w="4968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266CF7" w:rsidRDefault="00917F95" w:rsidP="00266CF7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266CF7">
              <w:rPr>
                <w:bCs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Підстава для отримання а</w:t>
            </w:r>
            <w:r w:rsidRPr="00266CF7">
              <w:rPr>
                <w:sz w:val="24"/>
                <w:szCs w:val="24"/>
                <w:lang w:eastAsia="uk-UA"/>
              </w:rPr>
              <w:t>д</w:t>
            </w:r>
            <w:r w:rsidRPr="00266CF7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Звернення фізичної особи, яка має намір стати підпр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ємцем (далі – заявник).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Вичерпний перелік докум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>нтів, необхідних для отр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мання адміністративної по</w:t>
            </w:r>
            <w:r w:rsidRPr="00266CF7">
              <w:rPr>
                <w:sz w:val="24"/>
                <w:szCs w:val="24"/>
                <w:lang w:eastAsia="uk-UA"/>
              </w:rPr>
              <w:t>с</w:t>
            </w:r>
            <w:r w:rsidRPr="00266CF7">
              <w:rPr>
                <w:sz w:val="24"/>
                <w:szCs w:val="24"/>
                <w:lang w:eastAsia="uk-UA"/>
              </w:rPr>
              <w:t>луги, а також вимоги до них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r w:rsidRPr="00266CF7">
              <w:rPr>
                <w:rFonts w:ascii="Courier New" w:hAnsi="Courier New" w:cs="Courier New"/>
                <w:sz w:val="24"/>
                <w:szCs w:val="24"/>
                <w:lang w:val="ru-RU" w:eastAsia="ru-RU"/>
              </w:rPr>
              <w:t>1</w:t>
            </w:r>
            <w:r w:rsidRPr="00266CF7">
              <w:rPr>
                <w:sz w:val="24"/>
                <w:szCs w:val="24"/>
                <w:lang w:eastAsia="ru-RU"/>
              </w:rPr>
              <w:t>) заява про державну реєстрацію фізичної особи пі</w:t>
            </w:r>
            <w:r w:rsidRPr="00266CF7">
              <w:rPr>
                <w:sz w:val="24"/>
                <w:szCs w:val="24"/>
                <w:lang w:eastAsia="ru-RU"/>
              </w:rPr>
              <w:t>д</w:t>
            </w:r>
            <w:r w:rsidRPr="00266CF7">
              <w:rPr>
                <w:sz w:val="24"/>
                <w:szCs w:val="24"/>
                <w:lang w:eastAsia="ru-RU"/>
              </w:rPr>
              <w:t>приємцем;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3" w:name="n576"/>
            <w:bookmarkEnd w:id="3"/>
            <w:r w:rsidRPr="00266CF7">
              <w:rPr>
                <w:sz w:val="24"/>
                <w:szCs w:val="24"/>
                <w:lang w:eastAsia="ru-RU"/>
              </w:rPr>
              <w:t>2) заява про обрання фізичною особою спрощеної си</w:t>
            </w:r>
            <w:r w:rsidRPr="00266CF7">
              <w:rPr>
                <w:sz w:val="24"/>
                <w:szCs w:val="24"/>
                <w:lang w:eastAsia="ru-RU"/>
              </w:rPr>
              <w:t>с</w:t>
            </w:r>
            <w:r w:rsidRPr="00266CF7">
              <w:rPr>
                <w:sz w:val="24"/>
                <w:szCs w:val="24"/>
                <w:lang w:eastAsia="ru-RU"/>
              </w:rPr>
              <w:t>теми оподаткування та/або реєстраційна заява про д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бровільну реєстрацію як платника податку на додану вартість за формою, затвердженою центральним орг</w:t>
            </w:r>
            <w:r w:rsidRPr="00266CF7">
              <w:rPr>
                <w:sz w:val="24"/>
                <w:szCs w:val="24"/>
                <w:lang w:eastAsia="ru-RU"/>
              </w:rPr>
              <w:t>а</w:t>
            </w:r>
            <w:r w:rsidRPr="00266CF7">
              <w:rPr>
                <w:sz w:val="24"/>
                <w:szCs w:val="24"/>
                <w:lang w:eastAsia="ru-RU"/>
              </w:rPr>
              <w:t>ном виконавчої влади, що забезпечує формування державної податкової і митної політики, - за бажанням заявника;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4" w:name="n577"/>
            <w:bookmarkEnd w:id="4"/>
            <w:r w:rsidRPr="00266CF7">
              <w:rPr>
                <w:sz w:val="24"/>
                <w:szCs w:val="24"/>
                <w:lang w:eastAsia="ru-RU"/>
              </w:rPr>
              <w:t>3) нотаріально засвідчена письмова згода батьків (ус</w:t>
            </w:r>
            <w:r w:rsidRPr="00266CF7">
              <w:rPr>
                <w:sz w:val="24"/>
                <w:szCs w:val="24"/>
                <w:lang w:eastAsia="ru-RU"/>
              </w:rPr>
              <w:t>и</w:t>
            </w:r>
            <w:r w:rsidRPr="00266CF7">
              <w:rPr>
                <w:sz w:val="24"/>
                <w:szCs w:val="24"/>
                <w:lang w:eastAsia="ru-RU"/>
              </w:rPr>
              <w:t>новлювачів) або піклувальника чи органу опіки та пі</w:t>
            </w:r>
            <w:r w:rsidRPr="00266CF7">
              <w:rPr>
                <w:sz w:val="24"/>
                <w:szCs w:val="24"/>
                <w:lang w:eastAsia="ru-RU"/>
              </w:rPr>
              <w:t>к</w:t>
            </w:r>
            <w:r w:rsidRPr="00266CF7">
              <w:rPr>
                <w:sz w:val="24"/>
                <w:szCs w:val="24"/>
                <w:lang w:eastAsia="ru-RU"/>
              </w:rPr>
              <w:t>лування - для фізичної особи, яка досягла шістнадцяти років і має бажання займатися підприємницькою ді</w:t>
            </w:r>
            <w:r w:rsidRPr="00266CF7">
              <w:rPr>
                <w:sz w:val="24"/>
                <w:szCs w:val="24"/>
                <w:lang w:eastAsia="ru-RU"/>
              </w:rPr>
              <w:t>я</w:t>
            </w:r>
            <w:r w:rsidRPr="00266CF7">
              <w:rPr>
                <w:sz w:val="24"/>
                <w:szCs w:val="24"/>
                <w:lang w:eastAsia="ru-RU"/>
              </w:rPr>
              <w:t>льністю, але не має повної цивільної дієздатності.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</w:rPr>
              <w:t>У разі подання документів, представником додатково подається примірник оригіналу (нотаріально засвідч</w:t>
            </w:r>
            <w:r w:rsidRPr="00266CF7">
              <w:rPr>
                <w:sz w:val="24"/>
                <w:szCs w:val="24"/>
              </w:rPr>
              <w:t>е</w:t>
            </w:r>
            <w:r w:rsidRPr="00266CF7">
              <w:rPr>
                <w:sz w:val="24"/>
                <w:szCs w:val="24"/>
              </w:rPr>
              <w:t>на копія) документа, що засвідчує його повноваження.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Якщо документи для проведення державної реєстрації подаються заявником особисто, державному реєстр</w:t>
            </w:r>
            <w:r w:rsidRPr="00266CF7">
              <w:rPr>
                <w:sz w:val="24"/>
                <w:szCs w:val="24"/>
                <w:lang w:eastAsia="uk-UA"/>
              </w:rPr>
              <w:t>а</w:t>
            </w:r>
            <w:r w:rsidRPr="00266CF7">
              <w:rPr>
                <w:sz w:val="24"/>
                <w:szCs w:val="24"/>
                <w:lang w:eastAsia="uk-UA"/>
              </w:rPr>
              <w:t xml:space="preserve">тору додатково пред'являється паспорт громадянина України або паспортний документ іноземця. 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  <w:lang w:eastAsia="ru-RU"/>
              </w:rPr>
              <w:t>Документи мають бути викладені державною мовою та додатково, за бажанням заявника, - іншою мовою (крім заяви про державну реєстрацію);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5" w:name="n479"/>
            <w:bookmarkEnd w:id="5"/>
            <w:r w:rsidRPr="00266CF7">
              <w:rPr>
                <w:sz w:val="24"/>
                <w:szCs w:val="24"/>
                <w:lang w:eastAsia="ru-RU"/>
              </w:rPr>
              <w:t>Текст документів має бути написаний розбірливо (м</w:t>
            </w:r>
            <w:r w:rsidRPr="00266CF7">
              <w:rPr>
                <w:sz w:val="24"/>
                <w:szCs w:val="24"/>
                <w:lang w:eastAsia="ru-RU"/>
              </w:rPr>
              <w:t>а</w:t>
            </w:r>
            <w:r w:rsidRPr="00266CF7">
              <w:rPr>
                <w:sz w:val="24"/>
                <w:szCs w:val="24"/>
                <w:lang w:eastAsia="ru-RU"/>
              </w:rPr>
              <w:t>шинодруком або від руки друкованими літерами);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6" w:name="n480"/>
            <w:bookmarkEnd w:id="6"/>
            <w:r w:rsidRPr="00266CF7">
              <w:rPr>
                <w:sz w:val="24"/>
                <w:szCs w:val="24"/>
                <w:lang w:eastAsia="ru-RU"/>
              </w:rPr>
              <w:t>Документи не повинні містити підчищення або допи</w:t>
            </w:r>
            <w:r w:rsidRPr="00266CF7">
              <w:rPr>
                <w:sz w:val="24"/>
                <w:szCs w:val="24"/>
                <w:lang w:eastAsia="ru-RU"/>
              </w:rPr>
              <w:t>с</w:t>
            </w:r>
            <w:r w:rsidRPr="00266CF7">
              <w:rPr>
                <w:sz w:val="24"/>
                <w:szCs w:val="24"/>
                <w:lang w:eastAsia="ru-RU"/>
              </w:rPr>
              <w:t>ки, закреслені слова та інші виправлення, не обумо</w:t>
            </w:r>
            <w:r w:rsidRPr="00266CF7">
              <w:rPr>
                <w:sz w:val="24"/>
                <w:szCs w:val="24"/>
                <w:lang w:eastAsia="ru-RU"/>
              </w:rPr>
              <w:t>в</w:t>
            </w:r>
            <w:r w:rsidRPr="00266CF7">
              <w:rPr>
                <w:sz w:val="24"/>
                <w:szCs w:val="24"/>
                <w:lang w:eastAsia="ru-RU"/>
              </w:rPr>
              <w:t>лені в них, орфографічні та арифметичні помилки, з</w:t>
            </w:r>
            <w:r w:rsidRPr="00266CF7">
              <w:rPr>
                <w:sz w:val="24"/>
                <w:szCs w:val="24"/>
                <w:lang w:eastAsia="ru-RU"/>
              </w:rPr>
              <w:t>а</w:t>
            </w:r>
            <w:r w:rsidRPr="00266CF7">
              <w:rPr>
                <w:sz w:val="24"/>
                <w:szCs w:val="24"/>
                <w:lang w:eastAsia="ru-RU"/>
              </w:rPr>
              <w:t>повнюватися олівцем, а також містити пошкодження, які не дають змоги однозначно тлумачити їх зміст;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7" w:name="n481"/>
            <w:bookmarkEnd w:id="7"/>
            <w:r w:rsidRPr="00266CF7">
              <w:rPr>
                <w:sz w:val="24"/>
                <w:szCs w:val="24"/>
                <w:lang w:eastAsia="ru-RU"/>
              </w:rPr>
              <w:t>Документи в електронній формі мають бути оформл</w:t>
            </w:r>
            <w:r w:rsidRPr="00266CF7">
              <w:rPr>
                <w:sz w:val="24"/>
                <w:szCs w:val="24"/>
                <w:lang w:eastAsia="ru-RU"/>
              </w:rPr>
              <w:t>е</w:t>
            </w:r>
            <w:r w:rsidRPr="00266CF7">
              <w:rPr>
                <w:sz w:val="24"/>
                <w:szCs w:val="24"/>
                <w:lang w:eastAsia="ru-RU"/>
              </w:rPr>
              <w:t>ні згідно з вимогами, визначеними законодавством;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val="ru-RU" w:eastAsia="uk-UA"/>
              </w:rPr>
            </w:pPr>
            <w:bookmarkStart w:id="8" w:name="n482"/>
            <w:bookmarkEnd w:id="8"/>
            <w:r w:rsidRPr="00266CF7">
              <w:rPr>
                <w:sz w:val="24"/>
                <w:szCs w:val="24"/>
                <w:lang w:eastAsia="ru-RU"/>
              </w:rPr>
              <w:t>Заява про державну реєстрацію підписується заявн</w:t>
            </w:r>
            <w:r w:rsidRPr="00266CF7">
              <w:rPr>
                <w:sz w:val="24"/>
                <w:szCs w:val="24"/>
                <w:lang w:eastAsia="ru-RU"/>
              </w:rPr>
              <w:t>и</w:t>
            </w:r>
            <w:r w:rsidRPr="00266CF7">
              <w:rPr>
                <w:sz w:val="24"/>
                <w:szCs w:val="24"/>
                <w:lang w:eastAsia="ru-RU"/>
              </w:rPr>
              <w:t>ком. У разі подання заяви про державну реєстрацію поштовим відправленням справжність підпису заявн</w:t>
            </w:r>
            <w:r w:rsidRPr="00266CF7">
              <w:rPr>
                <w:sz w:val="24"/>
                <w:szCs w:val="24"/>
                <w:lang w:eastAsia="ru-RU"/>
              </w:rPr>
              <w:t>и</w:t>
            </w:r>
            <w:r w:rsidRPr="00266CF7">
              <w:rPr>
                <w:sz w:val="24"/>
                <w:szCs w:val="24"/>
                <w:lang w:eastAsia="ru-RU"/>
              </w:rPr>
              <w:t>ка повинна бути нотаріально засвідчена;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FA55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</w:rPr>
              <w:t>Документи подаються (надсилаються поштовим від</w:t>
            </w:r>
            <w:r w:rsidRPr="00266CF7">
              <w:rPr>
                <w:sz w:val="24"/>
                <w:szCs w:val="24"/>
              </w:rPr>
              <w:t>п</w:t>
            </w:r>
            <w:r w:rsidRPr="00266CF7">
              <w:rPr>
                <w:sz w:val="24"/>
                <w:szCs w:val="24"/>
              </w:rPr>
              <w:t>равленням з описом вкладення) юридичною  особою або в електронній формі</w:t>
            </w:r>
            <w:r w:rsidRPr="00266CF7">
              <w:rPr>
                <w:sz w:val="24"/>
                <w:szCs w:val="24"/>
                <w:lang w:eastAsia="uk-UA"/>
              </w:rPr>
              <w:t xml:space="preserve"> через персональний кабінет юридичної особи та фізичної особи - підприємця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uk-UA"/>
              </w:rPr>
            </w:pP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lastRenderedPageBreak/>
              <w:t>11.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12.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Строк надання адміністрат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>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ru-RU"/>
              </w:rPr>
              <w:t>Розгляд документів, поданих для державної реєстрації юридичних осіб  здійснюється протягом 24 годин пі</w:t>
            </w:r>
            <w:r w:rsidRPr="00266CF7">
              <w:rPr>
                <w:sz w:val="24"/>
                <w:szCs w:val="24"/>
                <w:lang w:eastAsia="ru-RU"/>
              </w:rPr>
              <w:t>с</w:t>
            </w:r>
            <w:r w:rsidRPr="00266CF7">
              <w:rPr>
                <w:sz w:val="24"/>
                <w:szCs w:val="24"/>
                <w:lang w:eastAsia="ru-RU"/>
              </w:rPr>
              <w:t>ля надходження документів, поданих для державної реєстрації крім вихідних та святкових днів;</w:t>
            </w:r>
            <w:bookmarkStart w:id="9" w:name="n720"/>
            <w:bookmarkEnd w:id="9"/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Перелік підстав для зуп</w:t>
            </w:r>
            <w:r w:rsidRPr="00266CF7">
              <w:rPr>
                <w:sz w:val="24"/>
                <w:szCs w:val="24"/>
                <w:lang w:eastAsia="uk-UA"/>
              </w:rPr>
              <w:t>и</w:t>
            </w:r>
            <w:r w:rsidRPr="00266CF7">
              <w:rPr>
                <w:sz w:val="24"/>
                <w:szCs w:val="24"/>
                <w:lang w:eastAsia="uk-UA"/>
              </w:rPr>
              <w:t xml:space="preserve">нення розгляду документів  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0" w:name="n712"/>
            <w:bookmarkEnd w:id="10"/>
            <w:r w:rsidRPr="00266CF7">
              <w:rPr>
                <w:sz w:val="24"/>
                <w:szCs w:val="24"/>
                <w:lang w:eastAsia="ru-RU"/>
              </w:rPr>
              <w:t>1) подання документів або відомостей, визначених цим Законом, не в повному обсязі;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1" w:name="n713"/>
            <w:bookmarkEnd w:id="11"/>
            <w:r w:rsidRPr="00266CF7">
              <w:rPr>
                <w:sz w:val="24"/>
                <w:szCs w:val="24"/>
                <w:lang w:eastAsia="ru-RU"/>
              </w:rPr>
              <w:t>2) невідповідність документів вимогам, установленим</w:t>
            </w:r>
            <w:hyperlink r:id="rId8" w:anchor="n476#n476" w:history="1">
              <w:r w:rsidRPr="00266CF7">
                <w:rPr>
                  <w:sz w:val="24"/>
                  <w:szCs w:val="24"/>
                  <w:lang w:eastAsia="ru-RU"/>
                </w:rPr>
                <w:t xml:space="preserve"> статтею 15</w:t>
              </w:r>
            </w:hyperlink>
            <w:r w:rsidRPr="00266CF7">
              <w:rPr>
                <w:sz w:val="24"/>
                <w:szCs w:val="24"/>
                <w:lang w:eastAsia="ru-RU"/>
              </w:rPr>
              <w:t xml:space="preserve"> цього Закону України </w:t>
            </w:r>
            <w:r w:rsidRPr="00266CF7">
              <w:rPr>
                <w:sz w:val="24"/>
                <w:szCs w:val="24"/>
                <w:lang w:eastAsia="uk-UA"/>
              </w:rPr>
              <w:t>"Про державну р</w:t>
            </w:r>
            <w:r w:rsidRPr="00266CF7">
              <w:rPr>
                <w:sz w:val="24"/>
                <w:szCs w:val="24"/>
                <w:lang w:eastAsia="uk-UA"/>
              </w:rPr>
              <w:t>е</w:t>
            </w:r>
            <w:r w:rsidRPr="00266CF7">
              <w:rPr>
                <w:sz w:val="24"/>
                <w:szCs w:val="24"/>
                <w:lang w:eastAsia="uk-UA"/>
              </w:rPr>
              <w:t>єстрацію юридичних осіб та фізичних осіб – підпри</w:t>
            </w:r>
            <w:r w:rsidRPr="00266CF7">
              <w:rPr>
                <w:sz w:val="24"/>
                <w:szCs w:val="24"/>
                <w:lang w:eastAsia="uk-UA"/>
              </w:rPr>
              <w:t>є</w:t>
            </w:r>
            <w:r w:rsidRPr="00266CF7">
              <w:rPr>
                <w:sz w:val="24"/>
                <w:szCs w:val="24"/>
                <w:lang w:eastAsia="uk-UA"/>
              </w:rPr>
              <w:t>мців та громадських формувань"</w:t>
            </w:r>
            <w:r w:rsidRPr="00266CF7">
              <w:rPr>
                <w:sz w:val="24"/>
                <w:szCs w:val="24"/>
                <w:lang w:eastAsia="ru-RU"/>
              </w:rPr>
              <w:t>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2" w:name="n714"/>
            <w:bookmarkEnd w:id="12"/>
            <w:r w:rsidRPr="00266CF7">
              <w:rPr>
                <w:sz w:val="24"/>
                <w:szCs w:val="24"/>
                <w:lang w:eastAsia="ru-RU"/>
              </w:rPr>
              <w:t>3) невідповідність відомостей, зазначених у заяві про державну реєстрацію, відомостям, зазначеним у док</w:t>
            </w:r>
            <w:r w:rsidRPr="00266CF7">
              <w:rPr>
                <w:sz w:val="24"/>
                <w:szCs w:val="24"/>
                <w:lang w:eastAsia="ru-RU"/>
              </w:rPr>
              <w:t>у</w:t>
            </w:r>
            <w:r w:rsidRPr="00266CF7">
              <w:rPr>
                <w:sz w:val="24"/>
                <w:szCs w:val="24"/>
                <w:lang w:eastAsia="ru-RU"/>
              </w:rPr>
              <w:t>ментах, поданих для державної реєстрації, або відом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стям, що містяться в Єдиному державному реєстрі;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ru-RU"/>
              </w:rPr>
            </w:pPr>
            <w:bookmarkStart w:id="13" w:name="n715"/>
            <w:bookmarkEnd w:id="13"/>
            <w:r w:rsidRPr="00266CF7">
              <w:rPr>
                <w:sz w:val="24"/>
                <w:szCs w:val="24"/>
                <w:lang w:eastAsia="ru-RU"/>
              </w:rPr>
              <w:t>4) невідповідність відомостей, зазначених у докуме</w:t>
            </w:r>
            <w:r w:rsidRPr="00266CF7">
              <w:rPr>
                <w:sz w:val="24"/>
                <w:szCs w:val="24"/>
                <w:lang w:eastAsia="ru-RU"/>
              </w:rPr>
              <w:t>н</w:t>
            </w:r>
            <w:r w:rsidRPr="00266CF7">
              <w:rPr>
                <w:sz w:val="24"/>
                <w:szCs w:val="24"/>
                <w:lang w:eastAsia="ru-RU"/>
              </w:rPr>
              <w:t>тах, поданих для державної реєстрації, відомостям, що містяться в Єдиному державному реєстрі;</w:t>
            </w:r>
          </w:p>
          <w:p w:rsidR="001820E9" w:rsidRPr="00266CF7" w:rsidRDefault="001820E9" w:rsidP="00FA5585">
            <w:pPr>
              <w:rPr>
                <w:sz w:val="24"/>
                <w:szCs w:val="24"/>
                <w:lang w:eastAsia="uk-UA"/>
              </w:rPr>
            </w:pPr>
            <w:bookmarkStart w:id="14" w:name="n716"/>
            <w:bookmarkEnd w:id="14"/>
            <w:r w:rsidRPr="00266CF7">
              <w:rPr>
                <w:sz w:val="24"/>
                <w:szCs w:val="24"/>
                <w:lang w:eastAsia="ru-RU"/>
              </w:rPr>
              <w:t>5) невідповідність реєстраційного номера облікової картки платника податків або серії та номера паспорта (для фізичних осіб, які через свої релігійні перекона</w:t>
            </w:r>
            <w:r w:rsidRPr="00266CF7">
              <w:rPr>
                <w:sz w:val="24"/>
                <w:szCs w:val="24"/>
                <w:lang w:eastAsia="ru-RU"/>
              </w:rPr>
              <w:t>н</w:t>
            </w:r>
            <w:r w:rsidRPr="00266CF7">
              <w:rPr>
                <w:sz w:val="24"/>
                <w:szCs w:val="24"/>
                <w:lang w:eastAsia="ru-RU"/>
              </w:rPr>
              <w:t xml:space="preserve">ня відмовилися від прийняття реєстраційного номера облікової картки платника податків, повідомили про це відповідний контролюючий орган і мають відмітку в паспорті про право здійснювати платежі за серією та номером паспорта) відомостям, наданим відповідно до </w:t>
            </w:r>
            <w:hyperlink r:id="rId9" w:anchor="n432#n432" w:history="1">
              <w:r w:rsidRPr="00266CF7">
                <w:rPr>
                  <w:sz w:val="24"/>
                  <w:szCs w:val="24"/>
                  <w:lang w:eastAsia="ru-RU"/>
                </w:rPr>
                <w:t>статті 13</w:t>
              </w:r>
            </w:hyperlink>
            <w:r w:rsidRPr="00266CF7">
              <w:rPr>
                <w:sz w:val="24"/>
                <w:szCs w:val="24"/>
                <w:lang w:eastAsia="ru-RU"/>
              </w:rPr>
              <w:t xml:space="preserve"> </w:t>
            </w:r>
            <w:bookmarkStart w:id="15" w:name="n717"/>
            <w:bookmarkEnd w:id="15"/>
            <w:r w:rsidRPr="00266CF7">
              <w:rPr>
                <w:sz w:val="24"/>
                <w:szCs w:val="24"/>
                <w:lang w:eastAsia="ru-RU"/>
              </w:rPr>
              <w:t xml:space="preserve">Закону України </w:t>
            </w:r>
            <w:r w:rsidRPr="00266CF7">
              <w:rPr>
                <w:sz w:val="24"/>
                <w:szCs w:val="24"/>
                <w:lang w:eastAsia="uk-UA"/>
              </w:rPr>
              <w:t>"Про державну реєстрацію юридичних осіб та фізичних осіб – підприємців та громадських формувань"</w:t>
            </w:r>
            <w:r w:rsidRPr="00266CF7">
              <w:rPr>
                <w:sz w:val="24"/>
                <w:szCs w:val="24"/>
                <w:lang w:eastAsia="ru-RU"/>
              </w:rPr>
              <w:t>;</w:t>
            </w:r>
            <w:bookmarkStart w:id="16" w:name="n718"/>
            <w:bookmarkEnd w:id="16"/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  <w:lang w:eastAsia="ru-RU"/>
              </w:rPr>
              <w:t>1) документи подано особою, яка не має на це повн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важень;</w:t>
            </w:r>
          </w:p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ru-RU"/>
              </w:rPr>
            </w:pPr>
            <w:bookmarkStart w:id="17" w:name="n730"/>
            <w:bookmarkEnd w:id="17"/>
            <w:r w:rsidRPr="00266CF7">
              <w:rPr>
                <w:sz w:val="24"/>
                <w:szCs w:val="24"/>
                <w:lang w:eastAsia="ru-RU"/>
              </w:rPr>
              <w:t>2) у Єдиному державному реєстрі містяться відомості про судове рішення щодо заборони проведення реєс</w:t>
            </w:r>
            <w:r w:rsidRPr="00266CF7">
              <w:rPr>
                <w:sz w:val="24"/>
                <w:szCs w:val="24"/>
                <w:lang w:eastAsia="ru-RU"/>
              </w:rPr>
              <w:t>т</w:t>
            </w:r>
            <w:r w:rsidRPr="00266CF7">
              <w:rPr>
                <w:sz w:val="24"/>
                <w:szCs w:val="24"/>
                <w:lang w:eastAsia="ru-RU"/>
              </w:rPr>
              <w:t>раційної дії;</w:t>
            </w:r>
          </w:p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ru-RU"/>
              </w:rPr>
            </w:pPr>
            <w:bookmarkStart w:id="18" w:name="n731"/>
            <w:bookmarkEnd w:id="18"/>
            <w:r w:rsidRPr="00266CF7">
              <w:rPr>
                <w:sz w:val="24"/>
                <w:szCs w:val="24"/>
                <w:lang w:eastAsia="ru-RU"/>
              </w:rPr>
              <w:t>3) не усунуто підстави для зупинення розгляду док</w:t>
            </w:r>
            <w:r w:rsidRPr="00266CF7">
              <w:rPr>
                <w:sz w:val="24"/>
                <w:szCs w:val="24"/>
                <w:lang w:eastAsia="ru-RU"/>
              </w:rPr>
              <w:t>у</w:t>
            </w:r>
            <w:r w:rsidRPr="00266CF7">
              <w:rPr>
                <w:sz w:val="24"/>
                <w:szCs w:val="24"/>
                <w:lang w:eastAsia="ru-RU"/>
              </w:rPr>
              <w:t>ментів протягом встановленого строку;</w:t>
            </w:r>
          </w:p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bookmarkStart w:id="19" w:name="n733"/>
            <w:bookmarkEnd w:id="19"/>
            <w:r w:rsidRPr="00266CF7">
              <w:rPr>
                <w:sz w:val="24"/>
                <w:szCs w:val="24"/>
                <w:lang w:eastAsia="ru-RU"/>
              </w:rPr>
              <w:t xml:space="preserve">4) документи суперечать вимогам </w:t>
            </w:r>
            <w:hyperlink r:id="rId10" w:tgtFrame="_blank" w:history="1">
              <w:r w:rsidRPr="00266CF7">
                <w:rPr>
                  <w:sz w:val="24"/>
                  <w:szCs w:val="24"/>
                  <w:lang w:eastAsia="ru-RU"/>
                </w:rPr>
                <w:t>Конституції</w:t>
              </w:r>
            </w:hyperlink>
            <w:r w:rsidRPr="00266CF7">
              <w:rPr>
                <w:sz w:val="24"/>
                <w:szCs w:val="24"/>
                <w:lang w:eastAsia="ru-RU"/>
              </w:rPr>
              <w:t xml:space="preserve"> та зак</w:t>
            </w:r>
            <w:r w:rsidRPr="00266CF7">
              <w:rPr>
                <w:sz w:val="24"/>
                <w:szCs w:val="24"/>
                <w:lang w:eastAsia="ru-RU"/>
              </w:rPr>
              <w:t>о</w:t>
            </w:r>
            <w:r w:rsidRPr="00266CF7">
              <w:rPr>
                <w:sz w:val="24"/>
                <w:szCs w:val="24"/>
                <w:lang w:eastAsia="ru-RU"/>
              </w:rPr>
              <w:t>нів України;</w:t>
            </w:r>
            <w:bookmarkStart w:id="20" w:name="n734"/>
            <w:bookmarkEnd w:id="20"/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15.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Результат надання адмініс</w:t>
            </w:r>
            <w:r w:rsidRPr="00266CF7">
              <w:rPr>
                <w:sz w:val="24"/>
                <w:szCs w:val="24"/>
                <w:lang w:eastAsia="uk-UA"/>
              </w:rPr>
              <w:t>т</w:t>
            </w:r>
            <w:r w:rsidRPr="00266CF7">
              <w:rPr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pStyle w:val="a5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</w:rPr>
              <w:t>Оприлюднення на порталі електронних сервісів в</w:t>
            </w:r>
            <w:r w:rsidRPr="00266CF7">
              <w:rPr>
                <w:sz w:val="24"/>
                <w:szCs w:val="24"/>
              </w:rPr>
              <w:t>и</w:t>
            </w:r>
            <w:r w:rsidRPr="00266CF7">
              <w:rPr>
                <w:sz w:val="24"/>
                <w:szCs w:val="24"/>
              </w:rPr>
              <w:t xml:space="preserve">писки, результатів надання адміністративних послуг у сфері державної реєстрації </w:t>
            </w:r>
          </w:p>
          <w:p w:rsidR="001820E9" w:rsidRPr="00266CF7" w:rsidRDefault="001820E9" w:rsidP="00266CF7">
            <w:pPr>
              <w:pStyle w:val="a5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266CF7">
              <w:rPr>
                <w:sz w:val="24"/>
                <w:szCs w:val="24"/>
                <w:lang w:eastAsia="ru-RU"/>
              </w:rPr>
              <w:t xml:space="preserve"> Повідомлення про зупинення розгляду документів </w:t>
            </w:r>
          </w:p>
          <w:p w:rsidR="001820E9" w:rsidRPr="00266CF7" w:rsidRDefault="001820E9" w:rsidP="00266CF7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3. </w:t>
            </w:r>
            <w:r w:rsidRPr="00266CF7">
              <w:rPr>
                <w:sz w:val="24"/>
                <w:szCs w:val="24"/>
              </w:rPr>
              <w:t>Повідомлення про відмову у державній реєстрації.</w:t>
            </w:r>
          </w:p>
        </w:tc>
      </w:tr>
      <w:tr w:rsidR="001820E9" w:rsidRPr="00266CF7" w:rsidTr="00266CF7">
        <w:trPr>
          <w:gridAfter w:val="1"/>
          <w:wAfter w:w="32" w:type="pct"/>
        </w:trPr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>Способи отримання відпов</w:t>
            </w:r>
            <w:r w:rsidRPr="00266CF7">
              <w:rPr>
                <w:sz w:val="24"/>
                <w:szCs w:val="24"/>
                <w:lang w:eastAsia="uk-UA"/>
              </w:rPr>
              <w:t>і</w:t>
            </w:r>
            <w:r w:rsidRPr="00266CF7">
              <w:rPr>
                <w:sz w:val="24"/>
                <w:szCs w:val="24"/>
                <w:lang w:eastAsia="uk-UA"/>
              </w:rPr>
              <w:t>ді (результату)</w:t>
            </w:r>
          </w:p>
        </w:tc>
        <w:tc>
          <w:tcPr>
            <w:tcW w:w="306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FA5585" w:rsidP="00266CF7">
            <w:pPr>
              <w:pStyle w:val="a5"/>
              <w:widowControl w:val="0"/>
              <w:shd w:val="clear" w:color="auto" w:fill="FFFFFF"/>
              <w:tabs>
                <w:tab w:val="left" w:pos="257"/>
                <w:tab w:val="left" w:pos="885"/>
                <w:tab w:val="left" w:pos="1134"/>
              </w:tabs>
              <w:ind w:left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</w:t>
            </w:r>
            <w:r>
              <w:rPr>
                <w:sz w:val="24"/>
                <w:szCs w:val="24"/>
                <w:shd w:val="clear" w:color="auto" w:fill="FFFFFF"/>
              </w:rPr>
              <w:t>у</w:t>
            </w:r>
            <w:r>
              <w:rPr>
                <w:sz w:val="24"/>
                <w:szCs w:val="24"/>
                <w:shd w:val="clear" w:color="auto" w:fill="FFFFFF"/>
              </w:rPr>
              <w:t>ментів, виконує пошук відомостей на сайті Міністер</w:t>
            </w:r>
            <w:r>
              <w:rPr>
                <w:sz w:val="24"/>
                <w:szCs w:val="24"/>
                <w:shd w:val="clear" w:color="auto" w:fill="FFFFFF"/>
              </w:rPr>
              <w:t>с</w:t>
            </w:r>
            <w:r>
              <w:rPr>
                <w:sz w:val="24"/>
                <w:szCs w:val="24"/>
                <w:shd w:val="clear" w:color="auto" w:fill="FFFFFF"/>
              </w:rPr>
              <w:t>тва юстиції України (</w:t>
            </w:r>
            <w:hyperlink r:id="rId11" w:history="1">
              <w:r>
                <w:rPr>
                  <w:rStyle w:val="aa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>
              <w:rPr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1820E9" w:rsidRPr="00266CF7" w:rsidTr="00266CF7">
        <w:tc>
          <w:tcPr>
            <w:tcW w:w="25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bookmarkStart w:id="21" w:name="n43"/>
            <w:bookmarkEnd w:id="21"/>
          </w:p>
        </w:tc>
        <w:tc>
          <w:tcPr>
            <w:tcW w:w="164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jc w:val="left"/>
              <w:rPr>
                <w:sz w:val="24"/>
                <w:szCs w:val="24"/>
                <w:lang w:eastAsia="uk-UA"/>
              </w:rPr>
            </w:pPr>
            <w:r w:rsidRPr="00266CF7">
              <w:rPr>
                <w:sz w:val="24"/>
                <w:szCs w:val="24"/>
                <w:lang w:eastAsia="uk-UA"/>
              </w:rPr>
              <w:t xml:space="preserve">Примітка </w:t>
            </w:r>
          </w:p>
        </w:tc>
        <w:tc>
          <w:tcPr>
            <w:tcW w:w="3093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20E9" w:rsidRPr="00266CF7" w:rsidRDefault="001820E9" w:rsidP="00266CF7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ru-RU"/>
              </w:rPr>
            </w:pPr>
          </w:p>
        </w:tc>
      </w:tr>
    </w:tbl>
    <w:p w:rsidR="00912678" w:rsidRPr="00266CF7" w:rsidRDefault="00912678" w:rsidP="00266CF7">
      <w:pPr>
        <w:rPr>
          <w:bCs/>
          <w:sz w:val="24"/>
          <w:szCs w:val="24"/>
        </w:rPr>
      </w:pPr>
    </w:p>
    <w:p w:rsidR="00CB607F" w:rsidRPr="00266CF7" w:rsidRDefault="00CB607F" w:rsidP="00654A65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bCs/>
        </w:rPr>
      </w:pPr>
      <w:bookmarkStart w:id="22" w:name="_GoBack"/>
      <w:bookmarkEnd w:id="22"/>
    </w:p>
    <w:sectPr w:rsidR="00CB607F" w:rsidRPr="00266CF7" w:rsidSect="002001EA">
      <w:pgSz w:w="11906" w:h="16838"/>
      <w:pgMar w:top="1134" w:right="567" w:bottom="567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27E4" w:rsidRDefault="005A27E4" w:rsidP="006668F9">
      <w:r>
        <w:separator/>
      </w:r>
    </w:p>
  </w:endnote>
  <w:endnote w:type="continuationSeparator" w:id="0">
    <w:p w:rsidR="005A27E4" w:rsidRDefault="005A27E4" w:rsidP="006668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27E4" w:rsidRDefault="005A27E4" w:rsidP="006668F9">
      <w:r>
        <w:separator/>
      </w:r>
    </w:p>
  </w:footnote>
  <w:footnote w:type="continuationSeparator" w:id="0">
    <w:p w:rsidR="005A27E4" w:rsidRDefault="005A27E4" w:rsidP="006668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2F5089"/>
    <w:multiLevelType w:val="hybridMultilevel"/>
    <w:tmpl w:val="BD26FDD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380CED"/>
    <w:multiLevelType w:val="hybridMultilevel"/>
    <w:tmpl w:val="62F267D4"/>
    <w:lvl w:ilvl="0" w:tplc="AFE8D8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333D66"/>
    <w:multiLevelType w:val="hybridMultilevel"/>
    <w:tmpl w:val="417C8786"/>
    <w:lvl w:ilvl="0" w:tplc="B63226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4C251D2"/>
    <w:multiLevelType w:val="hybridMultilevel"/>
    <w:tmpl w:val="03344C7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stylePaneFormatFilter w:val="3F01"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917F95"/>
    <w:rsid w:val="00024917"/>
    <w:rsid w:val="00035E40"/>
    <w:rsid w:val="00050928"/>
    <w:rsid w:val="00060372"/>
    <w:rsid w:val="00080AB8"/>
    <w:rsid w:val="00081759"/>
    <w:rsid w:val="00081CF9"/>
    <w:rsid w:val="00086A02"/>
    <w:rsid w:val="00090FB9"/>
    <w:rsid w:val="000A23D4"/>
    <w:rsid w:val="000B610D"/>
    <w:rsid w:val="000C052C"/>
    <w:rsid w:val="000C6E76"/>
    <w:rsid w:val="000C71DC"/>
    <w:rsid w:val="000D1323"/>
    <w:rsid w:val="000D7B0F"/>
    <w:rsid w:val="000E4262"/>
    <w:rsid w:val="000F11AF"/>
    <w:rsid w:val="00105D8A"/>
    <w:rsid w:val="0010626C"/>
    <w:rsid w:val="0010760C"/>
    <w:rsid w:val="001103B0"/>
    <w:rsid w:val="00115696"/>
    <w:rsid w:val="00121F33"/>
    <w:rsid w:val="00126B9D"/>
    <w:rsid w:val="0012717C"/>
    <w:rsid w:val="001419C7"/>
    <w:rsid w:val="001428BD"/>
    <w:rsid w:val="001440C1"/>
    <w:rsid w:val="00146B06"/>
    <w:rsid w:val="00150E24"/>
    <w:rsid w:val="001513BC"/>
    <w:rsid w:val="00154243"/>
    <w:rsid w:val="00155578"/>
    <w:rsid w:val="001716E6"/>
    <w:rsid w:val="00180B91"/>
    <w:rsid w:val="001820E9"/>
    <w:rsid w:val="001827F6"/>
    <w:rsid w:val="001907F3"/>
    <w:rsid w:val="00195E53"/>
    <w:rsid w:val="001A3BB2"/>
    <w:rsid w:val="001B0F31"/>
    <w:rsid w:val="001B4B41"/>
    <w:rsid w:val="001C582D"/>
    <w:rsid w:val="001D262A"/>
    <w:rsid w:val="001D7007"/>
    <w:rsid w:val="001E5E80"/>
    <w:rsid w:val="001F0184"/>
    <w:rsid w:val="0020000F"/>
    <w:rsid w:val="002001EA"/>
    <w:rsid w:val="0022473D"/>
    <w:rsid w:val="002325DE"/>
    <w:rsid w:val="00247D9E"/>
    <w:rsid w:val="00250940"/>
    <w:rsid w:val="00250D3E"/>
    <w:rsid w:val="00252DF1"/>
    <w:rsid w:val="00261F69"/>
    <w:rsid w:val="00266CF7"/>
    <w:rsid w:val="002701BC"/>
    <w:rsid w:val="002719B8"/>
    <w:rsid w:val="00272366"/>
    <w:rsid w:val="002A12AE"/>
    <w:rsid w:val="002A6993"/>
    <w:rsid w:val="002A74DE"/>
    <w:rsid w:val="002C4A3D"/>
    <w:rsid w:val="002D0CDA"/>
    <w:rsid w:val="002D2204"/>
    <w:rsid w:val="002D38BA"/>
    <w:rsid w:val="002E2737"/>
    <w:rsid w:val="002E441B"/>
    <w:rsid w:val="002E66D6"/>
    <w:rsid w:val="002F05AF"/>
    <w:rsid w:val="002F68D4"/>
    <w:rsid w:val="00313146"/>
    <w:rsid w:val="0031431B"/>
    <w:rsid w:val="00315AC5"/>
    <w:rsid w:val="00330551"/>
    <w:rsid w:val="003319BD"/>
    <w:rsid w:val="00337A40"/>
    <w:rsid w:val="00344A46"/>
    <w:rsid w:val="00352DC4"/>
    <w:rsid w:val="00353671"/>
    <w:rsid w:val="00356398"/>
    <w:rsid w:val="003607C9"/>
    <w:rsid w:val="003625D6"/>
    <w:rsid w:val="0036380D"/>
    <w:rsid w:val="00372BE4"/>
    <w:rsid w:val="003770D0"/>
    <w:rsid w:val="003808DF"/>
    <w:rsid w:val="003829B8"/>
    <w:rsid w:val="00382D7D"/>
    <w:rsid w:val="0039587A"/>
    <w:rsid w:val="003A3A19"/>
    <w:rsid w:val="003B23C2"/>
    <w:rsid w:val="003B3CE1"/>
    <w:rsid w:val="003B6974"/>
    <w:rsid w:val="003D25A4"/>
    <w:rsid w:val="003D7F1B"/>
    <w:rsid w:val="003E4F64"/>
    <w:rsid w:val="003F3F08"/>
    <w:rsid w:val="004074D3"/>
    <w:rsid w:val="00410763"/>
    <w:rsid w:val="00413C70"/>
    <w:rsid w:val="0041549A"/>
    <w:rsid w:val="004611C8"/>
    <w:rsid w:val="004638D4"/>
    <w:rsid w:val="00471021"/>
    <w:rsid w:val="00472047"/>
    <w:rsid w:val="0047247C"/>
    <w:rsid w:val="00491162"/>
    <w:rsid w:val="004B61BF"/>
    <w:rsid w:val="004C5999"/>
    <w:rsid w:val="004D5F99"/>
    <w:rsid w:val="004F3445"/>
    <w:rsid w:val="00504101"/>
    <w:rsid w:val="0056555A"/>
    <w:rsid w:val="00567469"/>
    <w:rsid w:val="00567E20"/>
    <w:rsid w:val="0057187E"/>
    <w:rsid w:val="00576354"/>
    <w:rsid w:val="005957BE"/>
    <w:rsid w:val="005A27E4"/>
    <w:rsid w:val="005A5F69"/>
    <w:rsid w:val="005B2211"/>
    <w:rsid w:val="005C71C9"/>
    <w:rsid w:val="005D541D"/>
    <w:rsid w:val="005E0667"/>
    <w:rsid w:val="005E6761"/>
    <w:rsid w:val="005F037A"/>
    <w:rsid w:val="005F3CDB"/>
    <w:rsid w:val="00604AD3"/>
    <w:rsid w:val="00620826"/>
    <w:rsid w:val="0062136F"/>
    <w:rsid w:val="00627A31"/>
    <w:rsid w:val="00642138"/>
    <w:rsid w:val="00654A65"/>
    <w:rsid w:val="00656D51"/>
    <w:rsid w:val="006624E0"/>
    <w:rsid w:val="0066648C"/>
    <w:rsid w:val="006668F9"/>
    <w:rsid w:val="006760B6"/>
    <w:rsid w:val="006873BD"/>
    <w:rsid w:val="006A035A"/>
    <w:rsid w:val="006A3F0F"/>
    <w:rsid w:val="006B0218"/>
    <w:rsid w:val="006B6842"/>
    <w:rsid w:val="006C3D28"/>
    <w:rsid w:val="006D4A47"/>
    <w:rsid w:val="006D7208"/>
    <w:rsid w:val="007141E2"/>
    <w:rsid w:val="00733146"/>
    <w:rsid w:val="00735C69"/>
    <w:rsid w:val="00744799"/>
    <w:rsid w:val="00750BC7"/>
    <w:rsid w:val="00751E96"/>
    <w:rsid w:val="00753229"/>
    <w:rsid w:val="0075581E"/>
    <w:rsid w:val="00763FA8"/>
    <w:rsid w:val="00766062"/>
    <w:rsid w:val="00777AE3"/>
    <w:rsid w:val="007908F6"/>
    <w:rsid w:val="007947B4"/>
    <w:rsid w:val="007A1923"/>
    <w:rsid w:val="007A3CA5"/>
    <w:rsid w:val="007B22F0"/>
    <w:rsid w:val="007B3288"/>
    <w:rsid w:val="007B7C0A"/>
    <w:rsid w:val="007C6A65"/>
    <w:rsid w:val="007C76BE"/>
    <w:rsid w:val="007D19E6"/>
    <w:rsid w:val="007D74BA"/>
    <w:rsid w:val="0080353C"/>
    <w:rsid w:val="008136EA"/>
    <w:rsid w:val="0082047D"/>
    <w:rsid w:val="00825A13"/>
    <w:rsid w:val="0083331A"/>
    <w:rsid w:val="008366BB"/>
    <w:rsid w:val="008472FF"/>
    <w:rsid w:val="00854333"/>
    <w:rsid w:val="00855F20"/>
    <w:rsid w:val="008656C2"/>
    <w:rsid w:val="00871EC3"/>
    <w:rsid w:val="0087447F"/>
    <w:rsid w:val="00876C2F"/>
    <w:rsid w:val="00885A00"/>
    <w:rsid w:val="00886F42"/>
    <w:rsid w:val="00892E0D"/>
    <w:rsid w:val="0089796E"/>
    <w:rsid w:val="008A169D"/>
    <w:rsid w:val="008A37CB"/>
    <w:rsid w:val="008C0E00"/>
    <w:rsid w:val="008D3F4D"/>
    <w:rsid w:val="009046A4"/>
    <w:rsid w:val="0090694F"/>
    <w:rsid w:val="00912678"/>
    <w:rsid w:val="00917F95"/>
    <w:rsid w:val="00943EFE"/>
    <w:rsid w:val="00957C6B"/>
    <w:rsid w:val="0097065B"/>
    <w:rsid w:val="0099387E"/>
    <w:rsid w:val="009A0CE3"/>
    <w:rsid w:val="009A2C27"/>
    <w:rsid w:val="009A6C71"/>
    <w:rsid w:val="009C378A"/>
    <w:rsid w:val="009D3F90"/>
    <w:rsid w:val="009E0A35"/>
    <w:rsid w:val="009F0525"/>
    <w:rsid w:val="009F3183"/>
    <w:rsid w:val="00A07263"/>
    <w:rsid w:val="00A07D7D"/>
    <w:rsid w:val="00A1479D"/>
    <w:rsid w:val="00A216C2"/>
    <w:rsid w:val="00A24FFD"/>
    <w:rsid w:val="00A3216F"/>
    <w:rsid w:val="00A32E3C"/>
    <w:rsid w:val="00A8482B"/>
    <w:rsid w:val="00A86E57"/>
    <w:rsid w:val="00AA5F67"/>
    <w:rsid w:val="00AB3AC5"/>
    <w:rsid w:val="00AC6F06"/>
    <w:rsid w:val="00AE1273"/>
    <w:rsid w:val="00AE4C82"/>
    <w:rsid w:val="00AF39F5"/>
    <w:rsid w:val="00B453A1"/>
    <w:rsid w:val="00B63A05"/>
    <w:rsid w:val="00B76F3D"/>
    <w:rsid w:val="00B82285"/>
    <w:rsid w:val="00BA02A8"/>
    <w:rsid w:val="00BA0EA6"/>
    <w:rsid w:val="00BA4E54"/>
    <w:rsid w:val="00BB09CB"/>
    <w:rsid w:val="00BD0E64"/>
    <w:rsid w:val="00BE6245"/>
    <w:rsid w:val="00BF76BB"/>
    <w:rsid w:val="00C14D0B"/>
    <w:rsid w:val="00C15A86"/>
    <w:rsid w:val="00C17626"/>
    <w:rsid w:val="00C761CC"/>
    <w:rsid w:val="00C93DC4"/>
    <w:rsid w:val="00C953DF"/>
    <w:rsid w:val="00CA148B"/>
    <w:rsid w:val="00CA703B"/>
    <w:rsid w:val="00CB607F"/>
    <w:rsid w:val="00CC03EA"/>
    <w:rsid w:val="00CC1815"/>
    <w:rsid w:val="00CC7DF1"/>
    <w:rsid w:val="00CF1192"/>
    <w:rsid w:val="00D11298"/>
    <w:rsid w:val="00D1352D"/>
    <w:rsid w:val="00D16D9F"/>
    <w:rsid w:val="00D30C86"/>
    <w:rsid w:val="00D34F8A"/>
    <w:rsid w:val="00D43FE9"/>
    <w:rsid w:val="00D56998"/>
    <w:rsid w:val="00D86416"/>
    <w:rsid w:val="00D936CE"/>
    <w:rsid w:val="00D94B7C"/>
    <w:rsid w:val="00DB1BB7"/>
    <w:rsid w:val="00DB2F65"/>
    <w:rsid w:val="00DC3644"/>
    <w:rsid w:val="00DD6ABD"/>
    <w:rsid w:val="00DE2627"/>
    <w:rsid w:val="00DF6A1A"/>
    <w:rsid w:val="00E0326D"/>
    <w:rsid w:val="00E052A3"/>
    <w:rsid w:val="00E20F45"/>
    <w:rsid w:val="00E3520C"/>
    <w:rsid w:val="00E37A0F"/>
    <w:rsid w:val="00E67C24"/>
    <w:rsid w:val="00E7127E"/>
    <w:rsid w:val="00E77CBA"/>
    <w:rsid w:val="00E912DA"/>
    <w:rsid w:val="00E961CF"/>
    <w:rsid w:val="00EB09A5"/>
    <w:rsid w:val="00EB3E6B"/>
    <w:rsid w:val="00EB5BCC"/>
    <w:rsid w:val="00EB7D5E"/>
    <w:rsid w:val="00ED51A4"/>
    <w:rsid w:val="00EE7FCB"/>
    <w:rsid w:val="00F161B9"/>
    <w:rsid w:val="00F2206D"/>
    <w:rsid w:val="00F23387"/>
    <w:rsid w:val="00F267D8"/>
    <w:rsid w:val="00F467F3"/>
    <w:rsid w:val="00F55139"/>
    <w:rsid w:val="00F64BF4"/>
    <w:rsid w:val="00F66514"/>
    <w:rsid w:val="00F77247"/>
    <w:rsid w:val="00F87414"/>
    <w:rsid w:val="00F91128"/>
    <w:rsid w:val="00FA5585"/>
    <w:rsid w:val="00FB3CA3"/>
    <w:rsid w:val="00FB6A34"/>
    <w:rsid w:val="00FE340A"/>
    <w:rsid w:val="00FF2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64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a6">
    <w:name w:val="header"/>
    <w:basedOn w:val="a"/>
    <w:link w:val="a7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668F9"/>
    <w:rPr>
      <w:rFonts w:cs="Times New Roman"/>
    </w:rPr>
  </w:style>
  <w:style w:type="paragraph" w:styleId="a8">
    <w:name w:val="footer"/>
    <w:basedOn w:val="a"/>
    <w:link w:val="a9"/>
    <w:uiPriority w:val="99"/>
    <w:rsid w:val="006668F9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6668F9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2F68D4"/>
    <w:rPr>
      <w:rFonts w:cs="Times New Roman"/>
    </w:rPr>
  </w:style>
  <w:style w:type="character" w:styleId="aa">
    <w:name w:val="Hyperlink"/>
    <w:basedOn w:val="a0"/>
    <w:uiPriority w:val="99"/>
    <w:rsid w:val="00105D8A"/>
    <w:rPr>
      <w:rFonts w:cs="Times New Roman"/>
      <w:color w:val="0000FF"/>
      <w:u w:val="single"/>
    </w:rPr>
  </w:style>
  <w:style w:type="character" w:customStyle="1" w:styleId="apple-style-span">
    <w:name w:val="apple-style-span"/>
    <w:basedOn w:val="a0"/>
    <w:uiPriority w:val="99"/>
    <w:rsid w:val="00105D8A"/>
    <w:rPr>
      <w:rFonts w:cs="Times New Roman"/>
    </w:rPr>
  </w:style>
  <w:style w:type="table" w:styleId="ab">
    <w:name w:val="Table Grid"/>
    <w:basedOn w:val="a1"/>
    <w:uiPriority w:val="99"/>
    <w:locked/>
    <w:rsid w:val="00155578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611C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4611C8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2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3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1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951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13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1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9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1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1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755-15/print145337018968548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r.minjust.gov.ua/ua/freesear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on5.rada.gov.ua/laws/show/254%D0%BA/96-%D0%B2%D1%8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5.rada.gov.ua/laws/show/755-15/print1453370189685489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E89AA8-067C-47AE-AB0B-36E64A535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7303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Колесниченко Л В</cp:lastModifiedBy>
  <cp:revision>9</cp:revision>
  <cp:lastPrinted>2016-07-02T12:57:00Z</cp:lastPrinted>
  <dcterms:created xsi:type="dcterms:W3CDTF">2016-05-24T08:56:00Z</dcterms:created>
  <dcterms:modified xsi:type="dcterms:W3CDTF">2016-07-07T10:53:00Z</dcterms:modified>
</cp:coreProperties>
</file>